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3CE1F" w14:textId="5A40CA0F" w:rsidR="007B54FA" w:rsidRDefault="00962764" w:rsidP="00962764">
      <w:pPr>
        <w:spacing w:after="0" w:line="240" w:lineRule="auto"/>
        <w:ind w:right="-14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</w:t>
      </w:r>
      <w:r w:rsidR="009F4F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</w:t>
      </w:r>
    </w:p>
    <w:p w14:paraId="1F79D848" w14:textId="77777777" w:rsidR="00962764" w:rsidRDefault="00962764" w:rsidP="00F71281">
      <w:pPr>
        <w:spacing w:after="0" w:line="240" w:lineRule="auto"/>
        <w:ind w:right="-1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48600B1" w14:textId="77777777" w:rsidR="00962764" w:rsidRPr="00B80B24" w:rsidRDefault="00962764" w:rsidP="00F71281">
      <w:pPr>
        <w:spacing w:after="0" w:line="240" w:lineRule="auto"/>
        <w:ind w:right="-1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EB15AA8" w14:textId="0DECBEB3" w:rsidR="00DE6FA9" w:rsidRPr="00DE6FA9" w:rsidRDefault="00962764" w:rsidP="00DE6FA9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DE6FA9" w:rsidRPr="00DE6F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создании рабочей группы по достижению значений показателя </w:t>
      </w:r>
    </w:p>
    <w:p w14:paraId="3430A9C8" w14:textId="6AC7E703" w:rsidR="00DE6FA9" w:rsidRPr="00DE6FA9" w:rsidRDefault="00DE6FA9" w:rsidP="00DE6FA9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E6FA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«Доля граждан, использующих механизм получения государственных и муниципальных услуг в электронной форме»</w:t>
      </w:r>
    </w:p>
    <w:p w14:paraId="3AC3CE23" w14:textId="77777777" w:rsidR="00356A6E" w:rsidRDefault="00356A6E" w:rsidP="00F71281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AC0AAD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2E8">
        <w:rPr>
          <w:rFonts w:ascii="Times New Roman" w:hAnsi="Times New Roman"/>
          <w:sz w:val="28"/>
          <w:szCs w:val="28"/>
        </w:rPr>
        <w:t>В соответствии с подпунктом «в» пункта 1 Указа Президента Российской Федерации от 07 мая 2012 г. № 601 «Об основных направлениях совершенствования системы государственного управления</w:t>
      </w:r>
      <w:r>
        <w:rPr>
          <w:rFonts w:ascii="Times New Roman" w:hAnsi="Times New Roman"/>
          <w:sz w:val="28"/>
          <w:szCs w:val="28"/>
        </w:rPr>
        <w:t>»</w:t>
      </w:r>
      <w:r w:rsidRPr="009572E8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957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 Президента</w:t>
      </w:r>
      <w:r w:rsidRPr="009572E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2E8">
        <w:rPr>
          <w:rFonts w:ascii="Times New Roman" w:hAnsi="Times New Roman"/>
          <w:sz w:val="28"/>
          <w:szCs w:val="28"/>
        </w:rPr>
        <w:t>доля граждан, использующих механизм получения государственных и муниципальных услуг в электронной форме</w:t>
      </w:r>
      <w:r>
        <w:rPr>
          <w:rFonts w:ascii="Times New Roman" w:hAnsi="Times New Roman"/>
          <w:sz w:val="28"/>
          <w:szCs w:val="28"/>
        </w:rPr>
        <w:t xml:space="preserve"> (далее – показатель)</w:t>
      </w:r>
      <w:r w:rsidRPr="009572E8">
        <w:rPr>
          <w:rFonts w:ascii="Times New Roman" w:hAnsi="Times New Roman"/>
          <w:sz w:val="28"/>
          <w:szCs w:val="28"/>
        </w:rPr>
        <w:t>, к 2018 году должна достигнуть значения не менее 70%. Плановое значение показателя в соответствии с распоряжением Правительства РФ от 20.10.2010 № 1815-р «О государственной программе РФ «Информационное общество (2011 - 2020 гг.)»</w:t>
      </w:r>
      <w:r>
        <w:rPr>
          <w:rFonts w:ascii="Times New Roman" w:hAnsi="Times New Roman"/>
          <w:sz w:val="28"/>
          <w:szCs w:val="28"/>
        </w:rPr>
        <w:t xml:space="preserve"> по итогам 2017 года установлено 60%, по итогам 2018 года – 70%. </w:t>
      </w:r>
    </w:p>
    <w:p w14:paraId="22227F51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решением</w:t>
      </w:r>
      <w:r w:rsidRPr="006C1DE9">
        <w:rPr>
          <w:rFonts w:ascii="Times New Roman" w:hAnsi="Times New Roman"/>
          <w:sz w:val="28"/>
          <w:szCs w:val="28"/>
        </w:rPr>
        <w:t xml:space="preserve">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</w:t>
      </w:r>
      <w:r>
        <w:rPr>
          <w:rFonts w:ascii="Times New Roman" w:hAnsi="Times New Roman"/>
          <w:sz w:val="28"/>
          <w:szCs w:val="28"/>
        </w:rPr>
        <w:t>под председательством Председателя Правительства Российской Федерации Д.А. Медведева от 26.07.</w:t>
      </w:r>
      <w:r w:rsidRPr="006C1DE9">
        <w:rPr>
          <w:rFonts w:ascii="Times New Roman" w:hAnsi="Times New Roman"/>
          <w:sz w:val="28"/>
          <w:szCs w:val="28"/>
        </w:rPr>
        <w:t>2016 года</w:t>
      </w:r>
      <w:r>
        <w:rPr>
          <w:rFonts w:ascii="Times New Roman" w:hAnsi="Times New Roman"/>
          <w:sz w:val="28"/>
          <w:szCs w:val="28"/>
        </w:rPr>
        <w:t xml:space="preserve"> Губернатором Новосибирской области возложена персональная ответственность за достижение значений показателя на заместителя Губернатора Новосибирской области А.К. Соболева (распоряжение от 02.09.2016 № 967-рк).</w:t>
      </w:r>
    </w:p>
    <w:p w14:paraId="207B128E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достижения установленных значений показателя, а также для оперативного обеспечения согласованных действий областных исполнительных органов государственной власти Новосибирской области, оперативного взаимодействия с территориальными органами федеральных органов исполнительной власти РФ и органами местного самоуправления Новосибирской области, с заинтересованными организациями и общественными объединениями при организации на территории области работы по своевременной реализации положений, изложенных </w:t>
      </w:r>
      <w:r w:rsidRPr="006E42C0">
        <w:rPr>
          <w:rFonts w:ascii="Times New Roman" w:hAnsi="Times New Roman"/>
          <w:sz w:val="28"/>
          <w:szCs w:val="28"/>
        </w:rPr>
        <w:t>в подпункте «в» пункта 1 Указа Президента</w:t>
      </w:r>
      <w:r>
        <w:rPr>
          <w:rFonts w:ascii="Times New Roman" w:hAnsi="Times New Roman"/>
          <w:sz w:val="28"/>
          <w:szCs w:val="28"/>
        </w:rPr>
        <w:t>, необходимо сформировать рабочую группу под председательством заместителя Губернатора Новосибирской области А.К. Соболева в составе согласно приложению 1.1.</w:t>
      </w:r>
    </w:p>
    <w:p w14:paraId="2C839A0B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B96446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Предлагается членам комиссии направить письменное мнение по следующим вопросам:</w:t>
      </w:r>
    </w:p>
    <w:p w14:paraId="1648A7D3" w14:textId="77777777" w:rsidR="00F97B89" w:rsidRPr="006070E1" w:rsidRDefault="00F97B89" w:rsidP="00F97B89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 создании</w:t>
      </w:r>
      <w:r w:rsidRPr="006070E1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ей</w:t>
      </w:r>
      <w:r w:rsidRPr="006070E1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6070E1">
        <w:rPr>
          <w:rFonts w:ascii="Times New Roman" w:hAnsi="Times New Roman"/>
          <w:sz w:val="28"/>
          <w:szCs w:val="28"/>
        </w:rPr>
        <w:t xml:space="preserve"> по достижению значений показателя «Доля граждан, использующих механизм получения государственных и муниципальных услуг в электронной форме».</w:t>
      </w:r>
    </w:p>
    <w:p w14:paraId="7C5B0DAF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 Об определении состава рабочей группы согласно приложению 1.1</w:t>
      </w:r>
    </w:p>
    <w:p w14:paraId="4C28F014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8F12B2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CD11ED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359414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7E9B15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41049F9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F2AB07" w14:textId="77777777" w:rsidR="00F97B89" w:rsidRPr="006070E1" w:rsidRDefault="00F97B89" w:rsidP="00F97B89">
      <w:pPr>
        <w:autoSpaceDE w:val="0"/>
        <w:autoSpaceDN w:val="0"/>
        <w:snapToGrid w:val="0"/>
        <w:spacing w:after="0" w:line="240" w:lineRule="auto"/>
        <w:ind w:left="595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1.1</w:t>
      </w:r>
    </w:p>
    <w:p w14:paraId="6B97EFA7" w14:textId="77777777" w:rsidR="00F97B89" w:rsidRPr="006070E1" w:rsidRDefault="00F97B89" w:rsidP="00F97B89">
      <w:pPr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D1B7C7" w14:textId="77777777" w:rsidR="00F97B89" w:rsidRPr="006070E1" w:rsidRDefault="00F97B89" w:rsidP="00F97B89">
      <w:pPr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42C88" w14:textId="77777777" w:rsidR="00F97B89" w:rsidRPr="006070E1" w:rsidRDefault="00F97B89" w:rsidP="00F97B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0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СОСТАВ</w:t>
      </w:r>
    </w:p>
    <w:p w14:paraId="7FAD0BB5" w14:textId="77777777" w:rsidR="00F97B89" w:rsidRPr="006070E1" w:rsidRDefault="00F97B89" w:rsidP="00F97B89">
      <w:pPr>
        <w:autoSpaceDE w:val="0"/>
        <w:autoSpaceDN w:val="0"/>
        <w:spacing w:after="0" w:line="240" w:lineRule="auto"/>
        <w:ind w:right="-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0E1">
        <w:rPr>
          <w:rFonts w:ascii="Times New Roman" w:eastAsia="Times New Roman" w:hAnsi="Times New Roman"/>
          <w:b/>
          <w:sz w:val="28"/>
          <w:szCs w:val="28"/>
          <w:lang w:eastAsia="ru-RU"/>
        </w:rPr>
        <w:t>рабочей группы по достижению значений показателя</w:t>
      </w:r>
    </w:p>
    <w:p w14:paraId="2CA728B3" w14:textId="77777777" w:rsidR="00F97B89" w:rsidRPr="006070E1" w:rsidRDefault="00F97B89" w:rsidP="00F97B89">
      <w:pPr>
        <w:autoSpaceDE w:val="0"/>
        <w:autoSpaceDN w:val="0"/>
        <w:spacing w:after="0" w:line="240" w:lineRule="auto"/>
        <w:ind w:right="-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0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«Доля граждан, использующих механизм получения государственных </w:t>
      </w:r>
    </w:p>
    <w:p w14:paraId="23D11DF1" w14:textId="77777777" w:rsidR="00F97B89" w:rsidRPr="006070E1" w:rsidRDefault="00F97B89" w:rsidP="00F97B89">
      <w:pPr>
        <w:autoSpaceDE w:val="0"/>
        <w:autoSpaceDN w:val="0"/>
        <w:spacing w:after="0" w:line="240" w:lineRule="auto"/>
        <w:ind w:right="-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70E1">
        <w:rPr>
          <w:rFonts w:ascii="Times New Roman" w:eastAsia="Times New Roman" w:hAnsi="Times New Roman"/>
          <w:b/>
          <w:sz w:val="28"/>
          <w:szCs w:val="28"/>
          <w:lang w:eastAsia="ru-RU"/>
        </w:rPr>
        <w:t>и муниципальных услуг в электронной форме»</w:t>
      </w:r>
    </w:p>
    <w:p w14:paraId="287661E5" w14:textId="77777777" w:rsidR="00F97B89" w:rsidRPr="006070E1" w:rsidRDefault="00F97B89" w:rsidP="00F97B8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3402"/>
        <w:gridCol w:w="426"/>
        <w:gridCol w:w="6095"/>
      </w:tblGrid>
      <w:tr w:rsidR="00F97B89" w:rsidRPr="006070E1" w14:paraId="66BDE2A9" w14:textId="77777777" w:rsidTr="00B53744">
        <w:tc>
          <w:tcPr>
            <w:tcW w:w="3402" w:type="dxa"/>
            <w:hideMark/>
          </w:tcPr>
          <w:p w14:paraId="609662A2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 xml:space="preserve">Соболев </w:t>
            </w:r>
          </w:p>
          <w:p w14:paraId="0452D5E5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Анатолий Константинович</w:t>
            </w:r>
          </w:p>
        </w:tc>
        <w:tc>
          <w:tcPr>
            <w:tcW w:w="426" w:type="dxa"/>
          </w:tcPr>
          <w:p w14:paraId="78E45B06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  <w:hideMark/>
          </w:tcPr>
          <w:p w14:paraId="6B84F528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заместитель Губернатора Новосибирской области, руководитель рабочей группы;</w:t>
            </w:r>
          </w:p>
        </w:tc>
      </w:tr>
      <w:tr w:rsidR="00F97B89" w:rsidRPr="006070E1" w14:paraId="5C7B35B8" w14:textId="77777777" w:rsidTr="00B53744">
        <w:tc>
          <w:tcPr>
            <w:tcW w:w="3402" w:type="dxa"/>
          </w:tcPr>
          <w:p w14:paraId="1DAD5339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Дюбанов</w:t>
            </w:r>
          </w:p>
          <w:p w14:paraId="1D5E85C7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Анатолий Васильевич</w:t>
            </w:r>
          </w:p>
        </w:tc>
        <w:tc>
          <w:tcPr>
            <w:tcW w:w="426" w:type="dxa"/>
          </w:tcPr>
          <w:p w14:paraId="4E3EF57D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605CA037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член Правительства Новосибирской области-руководитель департамента информатизации и  развития телекоммуникационных технологий Новосибирской области, заместитель руководителя рабочей группы;</w:t>
            </w:r>
          </w:p>
        </w:tc>
      </w:tr>
      <w:tr w:rsidR="00F97B89" w:rsidRPr="006070E1" w14:paraId="3E3FF2EE" w14:textId="77777777" w:rsidTr="00B53744">
        <w:tc>
          <w:tcPr>
            <w:tcW w:w="3402" w:type="dxa"/>
          </w:tcPr>
          <w:p w14:paraId="7DC8C894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Архипов</w:t>
            </w:r>
          </w:p>
          <w:p w14:paraId="1AC3D5D2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Денис Николаевич</w:t>
            </w:r>
          </w:p>
        </w:tc>
        <w:tc>
          <w:tcPr>
            <w:tcW w:w="426" w:type="dxa"/>
          </w:tcPr>
          <w:p w14:paraId="65EE9D19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0E0DB0AF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министра жилищно-коммунального хозяйства и энергетики Новосибирской области;</w:t>
            </w:r>
          </w:p>
        </w:tc>
      </w:tr>
      <w:tr w:rsidR="00F97B89" w:rsidRPr="006070E1" w14:paraId="054B76BA" w14:textId="77777777" w:rsidTr="00B53744">
        <w:tc>
          <w:tcPr>
            <w:tcW w:w="3402" w:type="dxa"/>
          </w:tcPr>
          <w:p w14:paraId="365767A2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Асадчая</w:t>
            </w:r>
          </w:p>
          <w:p w14:paraId="522F7D27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Татьяна Петровна</w:t>
            </w:r>
          </w:p>
        </w:tc>
        <w:tc>
          <w:tcPr>
            <w:tcW w:w="426" w:type="dxa"/>
          </w:tcPr>
          <w:p w14:paraId="02E13011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13FDA910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руководителя департамента информационной политики администрации Губернатора Новосибирской области и Правительства Новосибирской области;</w:t>
            </w:r>
          </w:p>
        </w:tc>
      </w:tr>
      <w:tr w:rsidR="00F97B89" w:rsidRPr="006070E1" w14:paraId="37D41852" w14:textId="77777777" w:rsidTr="00B53744">
        <w:tc>
          <w:tcPr>
            <w:tcW w:w="3402" w:type="dxa"/>
          </w:tcPr>
          <w:p w14:paraId="3B16729F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Бондаренко</w:t>
            </w:r>
          </w:p>
          <w:p w14:paraId="67380850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426" w:type="dxa"/>
          </w:tcPr>
          <w:p w14:paraId="6BA3DAFF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08156519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министра строительства Новосибирской области;</w:t>
            </w:r>
          </w:p>
        </w:tc>
      </w:tr>
      <w:tr w:rsidR="00F97B89" w:rsidRPr="006070E1" w14:paraId="652A702A" w14:textId="77777777" w:rsidTr="00B53744">
        <w:tc>
          <w:tcPr>
            <w:tcW w:w="3402" w:type="dxa"/>
          </w:tcPr>
          <w:p w14:paraId="5EB5CA05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Гергерт </w:t>
            </w:r>
          </w:p>
          <w:p w14:paraId="7F13FF8C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Наталья Васильевна</w:t>
            </w:r>
          </w:p>
        </w:tc>
        <w:tc>
          <w:tcPr>
            <w:tcW w:w="426" w:type="dxa"/>
          </w:tcPr>
          <w:p w14:paraId="3D3FA6FB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4DF5AE3E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начальника управления молодежной политики министерства региональной политики Новосибирской области;</w:t>
            </w:r>
          </w:p>
        </w:tc>
      </w:tr>
      <w:tr w:rsidR="00F97B89" w:rsidRPr="006070E1" w14:paraId="6D4E9817" w14:textId="77777777" w:rsidTr="00B53744">
        <w:tc>
          <w:tcPr>
            <w:tcW w:w="3402" w:type="dxa"/>
          </w:tcPr>
          <w:p w14:paraId="281DEDD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Дубовицкий</w:t>
            </w:r>
          </w:p>
          <w:p w14:paraId="1F398714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Александр Васильевич</w:t>
            </w:r>
          </w:p>
        </w:tc>
        <w:tc>
          <w:tcPr>
            <w:tcW w:w="426" w:type="dxa"/>
          </w:tcPr>
          <w:p w14:paraId="7CFFD26B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7D384FFF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президиума совета муниципальных образований Новосибирской области, глава Сузунского района Новосибирской области </w:t>
            </w:r>
          </w:p>
          <w:p w14:paraId="7461F706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F97B89" w:rsidRPr="006070E1" w14:paraId="4961C5EA" w14:textId="77777777" w:rsidTr="00B53744">
        <w:tc>
          <w:tcPr>
            <w:tcW w:w="3402" w:type="dxa"/>
          </w:tcPr>
          <w:p w14:paraId="7B2D8E62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 Ирина Анатольевна</w:t>
            </w:r>
          </w:p>
        </w:tc>
        <w:tc>
          <w:tcPr>
            <w:tcW w:w="426" w:type="dxa"/>
          </w:tcPr>
          <w:p w14:paraId="1DBC325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57E36335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координации и поддержки общественных инициатив министерства региональной политики Новосибирской области;</w:t>
            </w:r>
          </w:p>
        </w:tc>
      </w:tr>
      <w:tr w:rsidR="00F97B89" w:rsidRPr="006070E1" w14:paraId="08159975" w14:textId="77777777" w:rsidTr="00B53744">
        <w:tc>
          <w:tcPr>
            <w:tcW w:w="3402" w:type="dxa"/>
            <w:hideMark/>
          </w:tcPr>
          <w:p w14:paraId="46F27DCB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 xml:space="preserve">Потапова </w:t>
            </w:r>
          </w:p>
          <w:p w14:paraId="5FD0C224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Ольга Рамильевна</w:t>
            </w:r>
          </w:p>
        </w:tc>
        <w:tc>
          <w:tcPr>
            <w:tcW w:w="426" w:type="dxa"/>
          </w:tcPr>
          <w:p w14:paraId="66B4C068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3F46541C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министра социального развития Новосибирской области;</w:t>
            </w:r>
          </w:p>
        </w:tc>
      </w:tr>
      <w:tr w:rsidR="00F97B89" w:rsidRPr="006070E1" w14:paraId="767369FE" w14:textId="77777777" w:rsidTr="00B53744">
        <w:tc>
          <w:tcPr>
            <w:tcW w:w="3402" w:type="dxa"/>
          </w:tcPr>
          <w:p w14:paraId="3FACC478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Пьянова </w:t>
            </w:r>
          </w:p>
          <w:p w14:paraId="61F9F47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Наталья Витальевна</w:t>
            </w:r>
          </w:p>
        </w:tc>
        <w:tc>
          <w:tcPr>
            <w:tcW w:w="426" w:type="dxa"/>
          </w:tcPr>
          <w:p w14:paraId="4D23DD35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73EA16A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министра здравоохранения Новосибирской области;</w:t>
            </w:r>
          </w:p>
        </w:tc>
      </w:tr>
      <w:tr w:rsidR="00F97B89" w:rsidRPr="006070E1" w14:paraId="1A88540C" w14:textId="77777777" w:rsidTr="00B53744">
        <w:tc>
          <w:tcPr>
            <w:tcW w:w="3402" w:type="dxa"/>
          </w:tcPr>
          <w:p w14:paraId="44B61C00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Рассказова</w:t>
            </w:r>
          </w:p>
          <w:p w14:paraId="195D070A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Наталья Юрьевна</w:t>
            </w:r>
          </w:p>
        </w:tc>
        <w:tc>
          <w:tcPr>
            <w:tcW w:w="426" w:type="dxa"/>
          </w:tcPr>
          <w:p w14:paraId="20E3D8B6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5FFD7BEE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начальника управления - начальник отдела организационного, правого, </w:t>
            </w: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информационного обеспечения и статистической отчетности управления записи актов гражданского состояния Новосибирской области;</w:t>
            </w:r>
          </w:p>
        </w:tc>
      </w:tr>
      <w:tr w:rsidR="00F97B89" w:rsidRPr="006070E1" w14:paraId="10D43EAC" w14:textId="77777777" w:rsidTr="00B53744">
        <w:tc>
          <w:tcPr>
            <w:tcW w:w="3402" w:type="dxa"/>
          </w:tcPr>
          <w:p w14:paraId="7B0D0A20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Скатов</w:t>
            </w:r>
          </w:p>
          <w:p w14:paraId="3E4A6F8D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Артем Вениаминович</w:t>
            </w:r>
          </w:p>
        </w:tc>
        <w:tc>
          <w:tcPr>
            <w:tcW w:w="426" w:type="dxa"/>
          </w:tcPr>
          <w:p w14:paraId="48A64CDD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2EDF8F8E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мэра города Новосибирска </w:t>
            </w:r>
          </w:p>
          <w:p w14:paraId="5193092F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F97B89" w:rsidRPr="006070E1" w14:paraId="7E40FFB8" w14:textId="77777777" w:rsidTr="00B53744">
        <w:tc>
          <w:tcPr>
            <w:tcW w:w="3402" w:type="dxa"/>
          </w:tcPr>
          <w:p w14:paraId="397503DB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Федорчук </w:t>
            </w:r>
          </w:p>
          <w:p w14:paraId="5921CB50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Сергей Владимирович</w:t>
            </w:r>
          </w:p>
        </w:tc>
        <w:tc>
          <w:tcPr>
            <w:tcW w:w="426" w:type="dxa"/>
          </w:tcPr>
          <w:p w14:paraId="0081A557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08B0B5F4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министра образования, науки и инновационной политики Новосибирской области;</w:t>
            </w:r>
          </w:p>
        </w:tc>
      </w:tr>
      <w:tr w:rsidR="00F97B89" w:rsidRPr="006070E1" w14:paraId="760833D4" w14:textId="77777777" w:rsidTr="00B53744">
        <w:tc>
          <w:tcPr>
            <w:tcW w:w="3402" w:type="dxa"/>
          </w:tcPr>
          <w:p w14:paraId="1E9F366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Цветкова</w:t>
            </w:r>
          </w:p>
          <w:p w14:paraId="5CF62B7C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Надежда Алексеевна</w:t>
            </w:r>
          </w:p>
        </w:tc>
        <w:tc>
          <w:tcPr>
            <w:tcW w:w="426" w:type="dxa"/>
          </w:tcPr>
          <w:p w14:paraId="6AEF24BD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736147B1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министра – начальник управления занятости населения министерства труда, занятости и трудовых ресурсов Новосибирской области;</w:t>
            </w:r>
          </w:p>
        </w:tc>
      </w:tr>
      <w:tr w:rsidR="00F97B89" w:rsidRPr="006070E1" w14:paraId="7155CE0D" w14:textId="77777777" w:rsidTr="00B53744">
        <w:tc>
          <w:tcPr>
            <w:tcW w:w="3402" w:type="dxa"/>
          </w:tcPr>
          <w:p w14:paraId="33B946D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Шовтак </w:t>
            </w:r>
          </w:p>
          <w:p w14:paraId="65DEDB66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Виталий Борисович</w:t>
            </w:r>
          </w:p>
        </w:tc>
        <w:tc>
          <w:tcPr>
            <w:tcW w:w="426" w:type="dxa"/>
          </w:tcPr>
          <w:p w14:paraId="3193D496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6095" w:type="dxa"/>
          </w:tcPr>
          <w:p w14:paraId="0F4F53FD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</w:rPr>
              <w:t>заместитель министра экономического развития Новосибирской области</w:t>
            </w: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F97B89" w:rsidRPr="006070E1" w14:paraId="63197FCA" w14:textId="77777777" w:rsidTr="00B53744">
        <w:tc>
          <w:tcPr>
            <w:tcW w:w="3402" w:type="dxa"/>
          </w:tcPr>
          <w:p w14:paraId="03CEAAF5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Эссауленко </w:t>
            </w:r>
          </w:p>
          <w:p w14:paraId="2A813194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Дмитрий Влади</w:t>
            </w:r>
            <w:bookmarkStart w:id="0" w:name="_GoBack"/>
            <w:bookmarkEnd w:id="0"/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мирович</w:t>
            </w:r>
          </w:p>
        </w:tc>
        <w:tc>
          <w:tcPr>
            <w:tcW w:w="426" w:type="dxa"/>
          </w:tcPr>
          <w:p w14:paraId="3957B390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95" w:type="dxa"/>
          </w:tcPr>
          <w:p w14:paraId="74906903" w14:textId="77777777" w:rsidR="00F97B89" w:rsidRPr="006070E1" w:rsidRDefault="00F97B89" w:rsidP="00B537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70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 администрации Новосибирского района Новосибирской области (по согласованию).</w:t>
            </w:r>
          </w:p>
        </w:tc>
      </w:tr>
    </w:tbl>
    <w:p w14:paraId="64485135" w14:textId="77777777" w:rsidR="00F97B89" w:rsidRPr="006070E1" w:rsidRDefault="00F97B89" w:rsidP="00F97B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5603C84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FE5AC3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ECB745" w14:textId="77777777" w:rsidR="00F97B89" w:rsidRDefault="00F97B89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8B4847" w14:textId="77777777" w:rsidR="00FF02E5" w:rsidRDefault="00FF02E5" w:rsidP="00F97B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02E5" w:rsidSect="00DE6FA9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A7A4D" w14:textId="77777777" w:rsidR="004D4B3B" w:rsidRDefault="004D4B3B">
      <w:pPr>
        <w:spacing w:after="0" w:line="240" w:lineRule="auto"/>
      </w:pPr>
      <w:r>
        <w:separator/>
      </w:r>
    </w:p>
  </w:endnote>
  <w:endnote w:type="continuationSeparator" w:id="0">
    <w:p w14:paraId="5C1E2C55" w14:textId="77777777" w:rsidR="004D4B3B" w:rsidRDefault="004D4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9C72E" w14:textId="77777777" w:rsidR="004D4B3B" w:rsidRDefault="004D4B3B">
      <w:pPr>
        <w:spacing w:after="0" w:line="240" w:lineRule="auto"/>
      </w:pPr>
      <w:r>
        <w:separator/>
      </w:r>
    </w:p>
  </w:footnote>
  <w:footnote w:type="continuationSeparator" w:id="0">
    <w:p w14:paraId="14F534DA" w14:textId="77777777" w:rsidR="004D4B3B" w:rsidRDefault="004D4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7034733"/>
      <w:docPartObj>
        <w:docPartGallery w:val="Page Numbers (Top of Page)"/>
        <w:docPartUnique/>
      </w:docPartObj>
    </w:sdtPr>
    <w:sdtEndPr/>
    <w:sdtContent>
      <w:p w14:paraId="32055C17" w14:textId="36305877" w:rsidR="00833E67" w:rsidRDefault="00833E67">
        <w:pPr>
          <w:pStyle w:val="a5"/>
          <w:jc w:val="center"/>
        </w:pPr>
        <w:r w:rsidRPr="00833E67">
          <w:rPr>
            <w:rFonts w:ascii="Times New Roman" w:hAnsi="Times New Roman"/>
            <w:sz w:val="20"/>
            <w:szCs w:val="20"/>
          </w:rPr>
          <w:fldChar w:fldCharType="begin"/>
        </w:r>
        <w:r w:rsidRPr="00833E67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33E67">
          <w:rPr>
            <w:rFonts w:ascii="Times New Roman" w:hAnsi="Times New Roman"/>
            <w:sz w:val="20"/>
            <w:szCs w:val="20"/>
          </w:rPr>
          <w:fldChar w:fldCharType="separate"/>
        </w:r>
        <w:r w:rsidR="00F97B89">
          <w:rPr>
            <w:rFonts w:ascii="Times New Roman" w:hAnsi="Times New Roman"/>
            <w:noProof/>
            <w:sz w:val="20"/>
            <w:szCs w:val="20"/>
          </w:rPr>
          <w:t>3</w:t>
        </w:r>
        <w:r w:rsidRPr="00833E6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43B6139B" w14:textId="6E9DAD11" w:rsidR="0037101F" w:rsidRDefault="0037101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71"/>
    <w:rsid w:val="000409B1"/>
    <w:rsid w:val="00052AD2"/>
    <w:rsid w:val="000C19D6"/>
    <w:rsid w:val="000C5E61"/>
    <w:rsid w:val="000D5983"/>
    <w:rsid w:val="00132244"/>
    <w:rsid w:val="00160D18"/>
    <w:rsid w:val="00174382"/>
    <w:rsid w:val="00183B87"/>
    <w:rsid w:val="001C6535"/>
    <w:rsid w:val="001F31FB"/>
    <w:rsid w:val="0020594F"/>
    <w:rsid w:val="00244AC7"/>
    <w:rsid w:val="00264262"/>
    <w:rsid w:val="00286748"/>
    <w:rsid w:val="00295020"/>
    <w:rsid w:val="002C355D"/>
    <w:rsid w:val="00341D8C"/>
    <w:rsid w:val="00356A6E"/>
    <w:rsid w:val="0037101F"/>
    <w:rsid w:val="0038648F"/>
    <w:rsid w:val="003C33A2"/>
    <w:rsid w:val="003E33F5"/>
    <w:rsid w:val="004253F6"/>
    <w:rsid w:val="00465786"/>
    <w:rsid w:val="0048284D"/>
    <w:rsid w:val="004868FE"/>
    <w:rsid w:val="00497540"/>
    <w:rsid w:val="004B540D"/>
    <w:rsid w:val="004C43E0"/>
    <w:rsid w:val="004D4B3B"/>
    <w:rsid w:val="004F4F51"/>
    <w:rsid w:val="005037DF"/>
    <w:rsid w:val="00520C99"/>
    <w:rsid w:val="005603C5"/>
    <w:rsid w:val="00573317"/>
    <w:rsid w:val="005868BA"/>
    <w:rsid w:val="005D2902"/>
    <w:rsid w:val="005E6CAD"/>
    <w:rsid w:val="006030DF"/>
    <w:rsid w:val="00622158"/>
    <w:rsid w:val="006365B1"/>
    <w:rsid w:val="00640BC0"/>
    <w:rsid w:val="0065363F"/>
    <w:rsid w:val="006559C8"/>
    <w:rsid w:val="00660988"/>
    <w:rsid w:val="00661B9C"/>
    <w:rsid w:val="006C1DE9"/>
    <w:rsid w:val="006E42C0"/>
    <w:rsid w:val="00717671"/>
    <w:rsid w:val="0073792F"/>
    <w:rsid w:val="007428F8"/>
    <w:rsid w:val="007B54FA"/>
    <w:rsid w:val="007B7BC2"/>
    <w:rsid w:val="00826F57"/>
    <w:rsid w:val="00833E67"/>
    <w:rsid w:val="00841FFF"/>
    <w:rsid w:val="00872C61"/>
    <w:rsid w:val="008B4E0E"/>
    <w:rsid w:val="008C0143"/>
    <w:rsid w:val="008E2369"/>
    <w:rsid w:val="009572E8"/>
    <w:rsid w:val="00962764"/>
    <w:rsid w:val="00994B4A"/>
    <w:rsid w:val="009F4F26"/>
    <w:rsid w:val="009F59F9"/>
    <w:rsid w:val="00A12EA0"/>
    <w:rsid w:val="00A56EFE"/>
    <w:rsid w:val="00AE7EB1"/>
    <w:rsid w:val="00AF15A5"/>
    <w:rsid w:val="00B5518D"/>
    <w:rsid w:val="00B80D03"/>
    <w:rsid w:val="00BA1D23"/>
    <w:rsid w:val="00BE15E8"/>
    <w:rsid w:val="00C35245"/>
    <w:rsid w:val="00CE02EF"/>
    <w:rsid w:val="00CF08EE"/>
    <w:rsid w:val="00D17D09"/>
    <w:rsid w:val="00D35073"/>
    <w:rsid w:val="00D3573B"/>
    <w:rsid w:val="00D435F1"/>
    <w:rsid w:val="00D61BA5"/>
    <w:rsid w:val="00DE6FA9"/>
    <w:rsid w:val="00DF6598"/>
    <w:rsid w:val="00E2721A"/>
    <w:rsid w:val="00E6518B"/>
    <w:rsid w:val="00EA33D7"/>
    <w:rsid w:val="00ED65E2"/>
    <w:rsid w:val="00EF2187"/>
    <w:rsid w:val="00F2163F"/>
    <w:rsid w:val="00F71281"/>
    <w:rsid w:val="00F75433"/>
    <w:rsid w:val="00F76BC6"/>
    <w:rsid w:val="00F85245"/>
    <w:rsid w:val="00F97B89"/>
    <w:rsid w:val="00FF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C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5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B54FA"/>
    <w:rPr>
      <w:rFonts w:ascii="Calibri" w:eastAsia="Calibri" w:hAnsi="Calibri" w:cs="Times New Roman"/>
    </w:rPr>
  </w:style>
  <w:style w:type="paragraph" w:styleId="a5">
    <w:name w:val="header"/>
    <w:basedOn w:val="a"/>
    <w:link w:val="a6"/>
    <w:unhideWhenUsed/>
    <w:rsid w:val="00742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7428F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40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60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0D18"/>
    <w:rPr>
      <w:rFonts w:ascii="Segoe UI" w:eastAsia="Calibri" w:hAnsi="Segoe UI" w:cs="Segoe UI"/>
      <w:sz w:val="18"/>
      <w:szCs w:val="18"/>
    </w:rPr>
  </w:style>
  <w:style w:type="paragraph" w:styleId="aa">
    <w:name w:val="Body Text Indent"/>
    <w:basedOn w:val="a"/>
    <w:link w:val="ab"/>
    <w:semiHidden/>
    <w:unhideWhenUsed/>
    <w:rsid w:val="0017438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174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174382"/>
    <w:pPr>
      <w:ind w:left="720"/>
      <w:contextualSpacing/>
    </w:pPr>
    <w:rPr>
      <w:rFonts w:eastAsia="Times New Roman"/>
    </w:rPr>
  </w:style>
  <w:style w:type="character" w:customStyle="1" w:styleId="2">
    <w:name w:val="Основной текст (2)_"/>
    <w:link w:val="20"/>
    <w:rsid w:val="00FF02E5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02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theme="minorBidi"/>
    </w:rPr>
  </w:style>
  <w:style w:type="paragraph" w:styleId="ac">
    <w:name w:val="List Paragraph"/>
    <w:basedOn w:val="a"/>
    <w:uiPriority w:val="34"/>
    <w:qFormat/>
    <w:rsid w:val="00F97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5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B54FA"/>
    <w:rPr>
      <w:rFonts w:ascii="Calibri" w:eastAsia="Calibri" w:hAnsi="Calibri" w:cs="Times New Roman"/>
    </w:rPr>
  </w:style>
  <w:style w:type="paragraph" w:styleId="a5">
    <w:name w:val="header"/>
    <w:basedOn w:val="a"/>
    <w:link w:val="a6"/>
    <w:unhideWhenUsed/>
    <w:rsid w:val="00742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7428F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40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60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0D18"/>
    <w:rPr>
      <w:rFonts w:ascii="Segoe UI" w:eastAsia="Calibri" w:hAnsi="Segoe UI" w:cs="Segoe UI"/>
      <w:sz w:val="18"/>
      <w:szCs w:val="18"/>
    </w:rPr>
  </w:style>
  <w:style w:type="paragraph" w:styleId="aa">
    <w:name w:val="Body Text Indent"/>
    <w:basedOn w:val="a"/>
    <w:link w:val="ab"/>
    <w:semiHidden/>
    <w:unhideWhenUsed/>
    <w:rsid w:val="0017438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174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174382"/>
    <w:pPr>
      <w:ind w:left="720"/>
      <w:contextualSpacing/>
    </w:pPr>
    <w:rPr>
      <w:rFonts w:eastAsia="Times New Roman"/>
    </w:rPr>
  </w:style>
  <w:style w:type="character" w:customStyle="1" w:styleId="2">
    <w:name w:val="Основной текст (2)_"/>
    <w:link w:val="20"/>
    <w:rsid w:val="00FF02E5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02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theme="minorBidi"/>
    </w:rPr>
  </w:style>
  <w:style w:type="paragraph" w:styleId="ac">
    <w:name w:val="List Paragraph"/>
    <w:basedOn w:val="a"/>
    <w:uiPriority w:val="34"/>
    <w:qFormat/>
    <w:rsid w:val="00F9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C6C24826EA22343925D06E9910E65BF" ma:contentTypeVersion="0" ma:contentTypeDescription="Создание документа." ma:contentTypeScope="" ma:versionID="0a7ba60f53381c46e011dd681e52f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dc8fb922f797adf8f45bd11ad37812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798499-1D61-4291-ABAD-8D4401E16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C4530-122A-4E12-ABFA-122CEAEBD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D72A25-B9C5-4F0C-80E3-D99F8FB3CB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Жданова Ольга Сергеевна</dc:creator>
  <cp:lastModifiedBy>Бурбик Ольга Сергеевна</cp:lastModifiedBy>
  <cp:revision>4</cp:revision>
  <cp:lastPrinted>2016-11-01T04:23:00Z</cp:lastPrinted>
  <dcterms:created xsi:type="dcterms:W3CDTF">2017-03-22T09:20:00Z</dcterms:created>
  <dcterms:modified xsi:type="dcterms:W3CDTF">2017-03-22T10:19:00Z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0x0101009C6C24826EA22343925D06E9910E65BF</vt:lpwstr>
  </property>
  <property fmtid="{D5CDD505-2E9C-101B-9397-08002B2CF9AE}" pid="3" name="IsMyDocuments">
    <vt:bool>true</vt:bool>
  </property>
</Properties>
</file>